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B6" w:rsidRPr="0086519B" w:rsidRDefault="005C1DB6" w:rsidP="005C1DB6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C1DB6" w:rsidRPr="0086519B" w:rsidRDefault="005C1DB6" w:rsidP="005C1DB6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178,8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110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январе-ноябре 2017 года – 1898,1 миллиарда рублей, и 105,6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цента.</w:t>
      </w:r>
    </w:p>
    <w:p w:rsidR="005C1DB6" w:rsidRPr="0086519B" w:rsidRDefault="005C1DB6" w:rsidP="005C1DB6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7"/>
        <w:gridCol w:w="1637"/>
      </w:tblGrid>
      <w:tr w:rsidR="005C1DB6" w:rsidRPr="0086519B" w:rsidTr="00362CB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4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C1DB6" w:rsidRPr="0086519B" w:rsidTr="00362CBB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637" w:type="dxa"/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37" w:type="dxa"/>
            <w:vAlign w:val="bottom"/>
          </w:tcPr>
          <w:p w:rsidR="005C1DB6" w:rsidRPr="0086519B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5C1DB6" w:rsidRPr="00A548C3" w:rsidRDefault="005C1DB6" w:rsidP="005C1DB6">
      <w:pPr>
        <w:pageBreakBefore/>
        <w:spacing w:before="60" w:after="60"/>
        <w:jc w:val="right"/>
        <w:rPr>
          <w:rFonts w:ascii="Arial" w:hAnsi="Arial" w:cs="Arial"/>
          <w:i/>
          <w:sz w:val="18"/>
          <w:szCs w:val="16"/>
        </w:rPr>
      </w:pPr>
      <w:r w:rsidRPr="00A548C3">
        <w:rPr>
          <w:rFonts w:ascii="Arial" w:hAnsi="Arial" w:cs="Arial"/>
          <w:i/>
          <w:sz w:val="18"/>
          <w:szCs w:val="16"/>
        </w:rPr>
        <w:lastRenderedPageBreak/>
        <w:t>окончание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2"/>
        <w:gridCol w:w="1890"/>
        <w:gridCol w:w="1638"/>
        <w:gridCol w:w="1639"/>
      </w:tblGrid>
      <w:tr w:rsidR="005C1DB6" w:rsidRPr="0086519B" w:rsidTr="00362CBB">
        <w:trPr>
          <w:cantSplit/>
          <w:trHeight w:val="240"/>
        </w:trPr>
        <w:tc>
          <w:tcPr>
            <w:tcW w:w="2832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C1DB6" w:rsidRPr="0086519B" w:rsidTr="00362CBB">
        <w:trPr>
          <w:cantSplit/>
          <w:trHeight w:val="240"/>
        </w:trPr>
        <w:tc>
          <w:tcPr>
            <w:tcW w:w="283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639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639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639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639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639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8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8" w:type="dxa"/>
            <w:vAlign w:val="bottom"/>
          </w:tcPr>
          <w:p w:rsidR="005C1DB6" w:rsidRPr="0086519B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5C1DB6" w:rsidRPr="00F11A03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8" w:type="dxa"/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5C1DB6" w:rsidRPr="0086519B" w:rsidTr="00362CBB">
        <w:trPr>
          <w:cantSplit/>
          <w:trHeight w:val="80"/>
        </w:trPr>
        <w:tc>
          <w:tcPr>
            <w:tcW w:w="2832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10" w:after="1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</w:tbl>
    <w:p w:rsidR="005C1DB6" w:rsidRPr="0086519B" w:rsidRDefault="005C1DB6" w:rsidP="005C1DB6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7,9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2,1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C1DB6" w:rsidRPr="0086519B" w:rsidRDefault="005C1DB6" w:rsidP="005C1DB6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8"/>
        <w:gridCol w:w="1118"/>
        <w:gridCol w:w="1118"/>
        <w:gridCol w:w="1118"/>
        <w:gridCol w:w="1118"/>
      </w:tblGrid>
      <w:tr w:rsidR="005C1DB6" w:rsidRPr="0086519B" w:rsidTr="00362CBB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-ноябрь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8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январю- 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8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Ноябрь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6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C1DB6" w:rsidRPr="0086519B" w:rsidTr="00362CBB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C1DB6" w:rsidRPr="0086519B" w:rsidRDefault="005C1DB6" w:rsidP="00362CBB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C1DB6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октябрю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C1DB6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ноябрю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C1DB6" w:rsidRPr="0086519B" w:rsidTr="00362C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1898093,6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105,6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178799,1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99,5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110,0</w:t>
            </w:r>
          </w:p>
        </w:tc>
      </w:tr>
      <w:tr w:rsidR="005C1DB6" w:rsidRPr="0086519B" w:rsidTr="00362CB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C1DB6" w:rsidRPr="0086519B" w:rsidRDefault="005C1DB6" w:rsidP="00362CBB">
            <w:pPr>
              <w:spacing w:before="460" w:after="4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C1DB6" w:rsidRPr="0086519B" w:rsidTr="00362CB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C1DB6" w:rsidRPr="0086519B" w:rsidRDefault="005C1DB6" w:rsidP="00362CBB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1858771,3</w:t>
            </w: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175363,1</w:t>
            </w: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118" w:type="dxa"/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</w:tr>
      <w:tr w:rsidR="005C1DB6" w:rsidRPr="0086519B" w:rsidTr="00362CBB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39322,3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3436,0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</w:tr>
    </w:tbl>
    <w:p w:rsidR="005C1DB6" w:rsidRPr="0086519B" w:rsidRDefault="005C1DB6" w:rsidP="005C1DB6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 w:rsidRPr="00980031">
        <w:rPr>
          <w:rFonts w:ascii="Arial" w:hAnsi="Arial"/>
          <w:sz w:val="22"/>
          <w:szCs w:val="21"/>
        </w:rPr>
        <w:t>46,</w:t>
      </w:r>
      <w:r>
        <w:rPr>
          <w:rFonts w:ascii="Arial" w:hAnsi="Arial"/>
          <w:sz w:val="22"/>
          <w:szCs w:val="21"/>
        </w:rPr>
        <w:t xml:space="preserve">8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5C1DB6" w:rsidRPr="0086519B" w:rsidRDefault="005C1DB6" w:rsidP="005C1DB6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2"/>
        <w:gridCol w:w="1003"/>
        <w:gridCol w:w="1003"/>
        <w:gridCol w:w="1006"/>
        <w:gridCol w:w="1003"/>
        <w:gridCol w:w="1003"/>
        <w:gridCol w:w="1006"/>
      </w:tblGrid>
      <w:tr w:rsidR="005C1DB6" w:rsidRPr="0086519B" w:rsidTr="00362CBB">
        <w:trPr>
          <w:cantSplit/>
          <w:trHeight w:val="240"/>
        </w:trPr>
        <w:tc>
          <w:tcPr>
            <w:tcW w:w="1982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2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C1DB6" w:rsidRPr="0086519B" w:rsidTr="00362CBB">
        <w:trPr>
          <w:cantSplit/>
          <w:trHeight w:val="277"/>
        </w:trPr>
        <w:tc>
          <w:tcPr>
            <w:tcW w:w="1982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C1DB6" w:rsidRPr="0086519B" w:rsidTr="00362CBB">
        <w:trPr>
          <w:cantSplit/>
          <w:trHeight w:val="480"/>
        </w:trPr>
        <w:tc>
          <w:tcPr>
            <w:tcW w:w="198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3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8006" w:type="dxa"/>
            <w:gridSpan w:val="7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3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6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3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6" w:type="dxa"/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5C1DB6" w:rsidRPr="0086519B" w:rsidTr="00362CBB">
        <w:trPr>
          <w:cantSplit/>
          <w:trHeight w:val="150"/>
        </w:trPr>
        <w:tc>
          <w:tcPr>
            <w:tcW w:w="1982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C1DB6" w:rsidRPr="00B649F6" w:rsidRDefault="005C1DB6" w:rsidP="005C1DB6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B649F6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2"/>
        <w:gridCol w:w="1002"/>
        <w:gridCol w:w="6"/>
        <w:gridCol w:w="997"/>
        <w:gridCol w:w="6"/>
        <w:gridCol w:w="996"/>
        <w:gridCol w:w="7"/>
        <w:gridCol w:w="937"/>
        <w:gridCol w:w="58"/>
        <w:gridCol w:w="15"/>
      </w:tblGrid>
      <w:tr w:rsidR="005C1DB6" w:rsidRPr="0086519B" w:rsidTr="00362CBB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2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6" w:type="dxa"/>
            <w:gridSpan w:val="7"/>
            <w:tcBorders>
              <w:top w:val="double" w:sz="4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C1DB6" w:rsidRPr="0086519B" w:rsidTr="00362CBB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C1DB6" w:rsidRPr="0086519B" w:rsidTr="00362CBB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3" w:type="dxa"/>
            <w:gridSpan w:val="2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2" w:type="dxa"/>
            <w:gridSpan w:val="3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gridAfter w:val="2"/>
          <w:wAfter w:w="73" w:type="dxa"/>
          <w:cantSplit/>
          <w:trHeight w:val="150"/>
        </w:trPr>
        <w:tc>
          <w:tcPr>
            <w:tcW w:w="7933" w:type="dxa"/>
            <w:gridSpan w:val="10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2" w:type="dxa"/>
            <w:gridSpan w:val="3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2" w:type="dxa"/>
            <w:gridSpan w:val="3"/>
            <w:vAlign w:val="bottom"/>
          </w:tcPr>
          <w:p w:rsidR="005C1DB6" w:rsidRPr="0086519B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2" w:type="dxa"/>
            <w:vAlign w:val="bottom"/>
          </w:tcPr>
          <w:p w:rsidR="005C1DB6" w:rsidRPr="00113C84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2" w:type="dxa"/>
            <w:gridSpan w:val="2"/>
            <w:vAlign w:val="bottom"/>
          </w:tcPr>
          <w:p w:rsidR="005C1DB6" w:rsidRPr="00113C84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2" w:type="dxa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3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2" w:type="dxa"/>
            <w:gridSpan w:val="2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2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C1DB6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3" w:type="dxa"/>
            <w:gridSpan w:val="2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98" w:after="9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</w:tbl>
    <w:p w:rsidR="005C1DB6" w:rsidRPr="0086519B" w:rsidRDefault="005C1DB6" w:rsidP="005C1DB6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5C1DB6" w:rsidRPr="0086519B" w:rsidTr="00362CBB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C1DB6" w:rsidRPr="0086519B" w:rsidTr="00362CBB">
        <w:trPr>
          <w:trHeight w:val="80"/>
        </w:trPr>
        <w:tc>
          <w:tcPr>
            <w:tcW w:w="7999" w:type="dxa"/>
            <w:gridSpan w:val="3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69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69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69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C1DB6" w:rsidRPr="0086519B" w:rsidTr="00362CBB">
        <w:trPr>
          <w:trHeight w:val="80"/>
        </w:trPr>
        <w:tc>
          <w:tcPr>
            <w:tcW w:w="7999" w:type="dxa"/>
            <w:gridSpan w:val="3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C1DB6" w:rsidRPr="0086519B" w:rsidTr="00362CBB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C1DB6" w:rsidRDefault="005C1DB6" w:rsidP="00362CBB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</w:tbl>
    <w:p w:rsidR="005C1DB6" w:rsidRPr="0086519B" w:rsidRDefault="005C1DB6" w:rsidP="005C1DB6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ноябре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октябрем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 xml:space="preserve">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свежих фруктов (на 14,4 процента), муки (на 4,7 процента); в специализированных магазинах – животных масел и жиров (на 3,3 </w:t>
      </w:r>
      <w:r>
        <w:rPr>
          <w:rFonts w:ascii="Arial" w:hAnsi="Arial"/>
          <w:bCs/>
          <w:sz w:val="22"/>
          <w:szCs w:val="21"/>
        </w:rPr>
        <w:br/>
        <w:t>процента), соли (на 3 процента). И</w:t>
      </w:r>
      <w:r w:rsidRPr="0086519B">
        <w:rPr>
          <w:rFonts w:ascii="Arial" w:hAnsi="Arial"/>
          <w:bCs/>
          <w:sz w:val="22"/>
          <w:szCs w:val="21"/>
        </w:rPr>
        <w:t xml:space="preserve">з непродовольственных товаров </w:t>
      </w:r>
      <w:r>
        <w:rPr>
          <w:rFonts w:ascii="Arial" w:hAnsi="Arial"/>
          <w:bCs/>
          <w:sz w:val="22"/>
          <w:szCs w:val="21"/>
        </w:rPr>
        <w:br/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r>
        <w:rPr>
          <w:rFonts w:ascii="Arial" w:hAnsi="Arial"/>
          <w:bCs/>
          <w:sz w:val="22"/>
          <w:szCs w:val="21"/>
        </w:rPr>
        <w:t xml:space="preserve"> телевизоров (на 36,3 процента); в специализированных магаз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нах – компьютеров (на 8,9 процента).</w:t>
      </w:r>
    </w:p>
    <w:p w:rsidR="005C1DB6" w:rsidRPr="0086519B" w:rsidRDefault="005C1DB6" w:rsidP="005C1DB6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ноябрь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октябрем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муки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24,2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</w:t>
      </w:r>
      <w:r>
        <w:rPr>
          <w:rFonts w:ascii="Arial" w:hAnsi="Arial"/>
          <w:bCs/>
          <w:sz w:val="22"/>
          <w:szCs w:val="21"/>
        </w:rPr>
        <w:br/>
        <w:t>свежих фруктов (на 19,3 процента), чая (на 18,1 процента); в специализ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 xml:space="preserve">рованных магазинах – кондитерских изделий (на 27,5 процента), </w:t>
      </w:r>
      <w:r>
        <w:rPr>
          <w:rFonts w:ascii="Arial" w:hAnsi="Arial"/>
          <w:bCs/>
          <w:sz w:val="22"/>
          <w:szCs w:val="21"/>
        </w:rPr>
        <w:br/>
        <w:t>растительных масел (на 22,3 процента), консервов молочных сухих, сублимир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ванных (на 15 процентов).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выросли запасы</w:t>
      </w:r>
      <w:r>
        <w:rPr>
          <w:rFonts w:ascii="Arial" w:hAnsi="Arial"/>
          <w:bCs/>
          <w:sz w:val="22"/>
          <w:szCs w:val="21"/>
        </w:rPr>
        <w:t xml:space="preserve"> телевизоров (на 8,5 процента), холодильников и мор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зильников (на 7,4 процента); в специализированных магазинах – компь</w:t>
      </w:r>
      <w:r>
        <w:rPr>
          <w:rFonts w:ascii="Arial" w:hAnsi="Arial"/>
          <w:bCs/>
          <w:sz w:val="22"/>
          <w:szCs w:val="21"/>
        </w:rPr>
        <w:t>ю</w:t>
      </w:r>
      <w:r>
        <w:rPr>
          <w:rFonts w:ascii="Arial" w:hAnsi="Arial"/>
          <w:bCs/>
          <w:sz w:val="22"/>
          <w:szCs w:val="21"/>
        </w:rPr>
        <w:t>теров (на 11,6 процента).</w:t>
      </w:r>
    </w:p>
    <w:p w:rsidR="005C1DB6" w:rsidRPr="0086519B" w:rsidRDefault="005C1DB6" w:rsidP="005C1DB6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не 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C1DB6" w:rsidRPr="0086519B" w:rsidTr="00362CB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C1DB6" w:rsidRPr="0086519B" w:rsidTr="00362CBB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C1DB6" w:rsidRPr="0086519B" w:rsidTr="00362CBB">
        <w:trPr>
          <w:trHeight w:val="17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8" w:type="dxa"/>
            <w:vAlign w:val="bottom"/>
          </w:tcPr>
          <w:p w:rsidR="005C1DB6" w:rsidRPr="0086519B" w:rsidRDefault="005C1DB6" w:rsidP="00362CBB">
            <w:pPr>
              <w:tabs>
                <w:tab w:val="left" w:pos="1638"/>
              </w:tabs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C1DB6" w:rsidRPr="0086519B" w:rsidTr="00362CBB">
        <w:trPr>
          <w:trHeight w:val="17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109,9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C1DB6" w:rsidRPr="0086519B" w:rsidTr="00362CBB">
        <w:trPr>
          <w:trHeight w:val="1072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C1DB6" w:rsidRPr="00252B89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</w:tbl>
    <w:p w:rsidR="005C1DB6" w:rsidRPr="0086519B" w:rsidRDefault="005C1DB6" w:rsidP="005C1DB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C1DB6" w:rsidRPr="0086519B" w:rsidTr="00362CB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C1DB6" w:rsidRPr="0086519B" w:rsidTr="00362CBB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5C1DB6" w:rsidRPr="0086519B" w:rsidTr="00362CBB"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114,2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122,3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5C1DB6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5C1DB6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5C1DB6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115,0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92,8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8" w:type="dxa"/>
            <w:vAlign w:val="bottom"/>
          </w:tcPr>
          <w:p w:rsidR="005C1DB6" w:rsidRPr="0086519B" w:rsidRDefault="005C1DB6" w:rsidP="00362CBB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127,5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118,1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5C1DB6" w:rsidRPr="0086519B" w:rsidTr="00362CBB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C1DB6" w:rsidRPr="00252B89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</w:tbl>
    <w:p w:rsidR="005C1DB6" w:rsidRPr="0086519B" w:rsidRDefault="005C1DB6" w:rsidP="005C1DB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C1DB6" w:rsidRPr="0086519B" w:rsidTr="00362CB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C1DB6" w:rsidRPr="0086519B" w:rsidRDefault="005C1DB6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C1DB6" w:rsidRPr="0086519B" w:rsidRDefault="005C1DB6" w:rsidP="00362CB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111,8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5C1DB6" w:rsidRPr="00166172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5C1DB6" w:rsidRPr="00166172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5C1DB6" w:rsidRPr="00166172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114,4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119,3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91,4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5C1DB6" w:rsidRPr="00252B89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136,3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111,6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81,3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89,5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81,4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86,1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8" w:type="dxa"/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</w:t>
            </w:r>
          </w:p>
        </w:tc>
      </w:tr>
      <w:tr w:rsidR="005C1DB6" w:rsidRPr="0086519B" w:rsidTr="00362CB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C1DB6" w:rsidRPr="0086519B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C1DB6" w:rsidRPr="005124FC" w:rsidRDefault="005C1DB6" w:rsidP="00362CBB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</w:tbl>
    <w:p w:rsidR="00642AB2" w:rsidRDefault="005C1DB6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B4"/>
    <w:rsid w:val="000767B4"/>
    <w:rsid w:val="005C1DB6"/>
    <w:rsid w:val="00617B87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C1DB6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C1DB6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C1DB6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C1DB6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C1DB6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C1DB6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C1DB6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C1DB6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C1DB6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C1DB6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C1D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C1DB6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C1D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C1DB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C1DB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C1DB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C1DB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C1D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C1DB6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C1DB6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C1DB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C1DB6"/>
  </w:style>
  <w:style w:type="paragraph" w:styleId="a8">
    <w:name w:val="footnote text"/>
    <w:basedOn w:val="a2"/>
    <w:link w:val="a9"/>
    <w:rsid w:val="005C1DB6"/>
  </w:style>
  <w:style w:type="character" w:customStyle="1" w:styleId="a9">
    <w:name w:val="Текст сноски Знак"/>
    <w:basedOn w:val="a3"/>
    <w:link w:val="a8"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C1DB6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C1DB6"/>
  </w:style>
  <w:style w:type="paragraph" w:styleId="ad">
    <w:name w:val="footer"/>
    <w:basedOn w:val="a2"/>
    <w:link w:val="ae"/>
    <w:uiPriority w:val="99"/>
    <w:rsid w:val="005C1DB6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C1DB6"/>
    <w:pPr>
      <w:pageBreakBefore/>
    </w:pPr>
  </w:style>
  <w:style w:type="paragraph" w:customStyle="1" w:styleId="Oaaeeoa">
    <w:name w:val="Oaaeeoa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C1DB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C1DB6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C1DB6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C1DB6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C1DB6"/>
    <w:rPr>
      <w:vertAlign w:val="superscript"/>
    </w:rPr>
  </w:style>
  <w:style w:type="paragraph" w:customStyle="1" w:styleId="oaenoniinee">
    <w:name w:val="oaeno niinee"/>
    <w:basedOn w:val="a2"/>
    <w:uiPriority w:val="99"/>
    <w:rsid w:val="005C1DB6"/>
    <w:pPr>
      <w:widowControl w:val="0"/>
    </w:pPr>
  </w:style>
  <w:style w:type="paragraph" w:customStyle="1" w:styleId="BodyTextIndent2">
    <w:name w:val="Body Text Indent 2"/>
    <w:basedOn w:val="a2"/>
    <w:uiPriority w:val="99"/>
    <w:rsid w:val="005C1DB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C1DB6"/>
    <w:rPr>
      <w:sz w:val="16"/>
    </w:rPr>
  </w:style>
  <w:style w:type="paragraph" w:styleId="af2">
    <w:name w:val="annotation text"/>
    <w:basedOn w:val="a2"/>
    <w:link w:val="af3"/>
    <w:uiPriority w:val="99"/>
    <w:semiHidden/>
    <w:rsid w:val="005C1DB6"/>
  </w:style>
  <w:style w:type="character" w:customStyle="1" w:styleId="af3">
    <w:name w:val="Текст примечания Знак"/>
    <w:basedOn w:val="a3"/>
    <w:link w:val="af2"/>
    <w:uiPriority w:val="99"/>
    <w:semiHidden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C1DB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C1DB6"/>
    <w:pPr>
      <w:pageBreakBefore/>
    </w:pPr>
  </w:style>
  <w:style w:type="paragraph" w:customStyle="1" w:styleId="Niineaeoaaeeoa2">
    <w:name w:val="Niinea e oaaeeoa2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C1DB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C1DB6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C1DB6"/>
  </w:style>
  <w:style w:type="paragraph" w:customStyle="1" w:styleId="BlockText4">
    <w:name w:val="Block Text4"/>
    <w:basedOn w:val="a2"/>
    <w:uiPriority w:val="99"/>
    <w:rsid w:val="005C1DB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C1DB6"/>
    <w:rPr>
      <w:vertAlign w:val="superscript"/>
    </w:rPr>
  </w:style>
  <w:style w:type="paragraph" w:customStyle="1" w:styleId="oaenoniinee1">
    <w:name w:val="oaeno niinee1"/>
    <w:basedOn w:val="a2"/>
    <w:uiPriority w:val="99"/>
    <w:rsid w:val="005C1DB6"/>
    <w:pPr>
      <w:widowControl w:val="0"/>
    </w:pPr>
  </w:style>
  <w:style w:type="paragraph" w:customStyle="1" w:styleId="BodyTextIndent210">
    <w:name w:val="Body Text Indent 210"/>
    <w:basedOn w:val="a2"/>
    <w:uiPriority w:val="99"/>
    <w:rsid w:val="005C1DB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C1DB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C1DB6"/>
    <w:pPr>
      <w:pageBreakBefore/>
    </w:pPr>
  </w:style>
  <w:style w:type="paragraph" w:customStyle="1" w:styleId="Niineaeoaaeeoa1">
    <w:name w:val="Niinea e oaaeeoa1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C1DB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C1DB6"/>
    <w:pPr>
      <w:pageBreakBefore/>
    </w:pPr>
  </w:style>
  <w:style w:type="paragraph" w:customStyle="1" w:styleId="af6">
    <w:name w:val="Ñíîñêà ê òàáëèöå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C1DB6"/>
  </w:style>
  <w:style w:type="character" w:customStyle="1" w:styleId="af9">
    <w:name w:val="çíàê ñíîñêè"/>
    <w:rsid w:val="005C1DB6"/>
    <w:rPr>
      <w:vertAlign w:val="superscript"/>
    </w:rPr>
  </w:style>
  <w:style w:type="paragraph" w:customStyle="1" w:styleId="afa">
    <w:name w:val="òåêñò ñíîñêè"/>
    <w:basedOn w:val="a2"/>
    <w:uiPriority w:val="99"/>
    <w:rsid w:val="005C1DB6"/>
    <w:pPr>
      <w:widowControl w:val="0"/>
    </w:pPr>
  </w:style>
  <w:style w:type="paragraph" w:customStyle="1" w:styleId="BlockText3">
    <w:name w:val="Block Text3"/>
    <w:basedOn w:val="a2"/>
    <w:uiPriority w:val="99"/>
    <w:rsid w:val="005C1DB6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C1DB6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C1DB6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C1DB6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C1DB6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C1DB6"/>
    <w:pPr>
      <w:pageBreakBefore/>
    </w:pPr>
  </w:style>
  <w:style w:type="paragraph" w:customStyle="1" w:styleId="aff0">
    <w:name w:val="Сноска к таблице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C1DB6"/>
    <w:pPr>
      <w:spacing w:before="10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C1DB6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C1DB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C1DB6"/>
    <w:rPr>
      <w:vertAlign w:val="superscript"/>
    </w:rPr>
  </w:style>
  <w:style w:type="paragraph" w:styleId="21">
    <w:name w:val="Body Text 2"/>
    <w:basedOn w:val="a2"/>
    <w:link w:val="22"/>
    <w:uiPriority w:val="99"/>
    <w:rsid w:val="005C1DB6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C1DB6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C1DB6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C1DB6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C1DB6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C1DB6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C1DB6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C1DB6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C1DB6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C1DB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C1DB6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C1DB6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C1DB6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C1DB6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C1DB6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C1DB6"/>
    <w:rPr>
      <w:sz w:val="20"/>
    </w:rPr>
  </w:style>
  <w:style w:type="paragraph" w:customStyle="1" w:styleId="312">
    <w:name w:val="Верхний колонтитул312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C1DB6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C1DB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C1DB6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C1DB6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C1DB6"/>
  </w:style>
  <w:style w:type="paragraph" w:customStyle="1" w:styleId="110">
    <w:name w:val="заголовок 11"/>
    <w:basedOn w:val="a2"/>
    <w:next w:val="a2"/>
    <w:uiPriority w:val="99"/>
    <w:rsid w:val="005C1DB6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C1DB6"/>
  </w:style>
  <w:style w:type="character" w:customStyle="1" w:styleId="aff9">
    <w:name w:val="номер страницы"/>
    <w:basedOn w:val="a3"/>
    <w:rsid w:val="005C1DB6"/>
  </w:style>
  <w:style w:type="paragraph" w:customStyle="1" w:styleId="16">
    <w:name w:val="Верхний колонтитул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C1DB6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C1DB6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C1DB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C1DB6"/>
    <w:pPr>
      <w:spacing w:before="160"/>
    </w:pPr>
    <w:rPr>
      <w:b/>
    </w:rPr>
  </w:style>
  <w:style w:type="paragraph" w:customStyle="1" w:styleId="Textbody">
    <w:name w:val="Text body"/>
    <w:uiPriority w:val="99"/>
    <w:rsid w:val="005C1DB6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C1DB6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C1DB6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C1DB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C1DB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C1DB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C1DB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C1DB6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C1DB6"/>
    <w:rPr>
      <w:color w:val="800080"/>
      <w:u w:val="single"/>
    </w:rPr>
  </w:style>
  <w:style w:type="character" w:customStyle="1" w:styleId="Hyperlink">
    <w:name w:val="Hyperlink"/>
    <w:rsid w:val="005C1DB6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C1DB6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C1DB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C1DB6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C1DB6"/>
    <w:pPr>
      <w:spacing w:before="160"/>
    </w:pPr>
    <w:rPr>
      <w:b/>
    </w:rPr>
  </w:style>
  <w:style w:type="paragraph" w:customStyle="1" w:styleId="Normal322">
    <w:name w:val="Normal322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C1DB6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C1DB6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C1DB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C1DB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C1DB6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C1DB6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C1DB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C1DB6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C1DB6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C1DB6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C1DB6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C1DB6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C1DB6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C1DB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C1DB6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C1DB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C1DB6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C1DB6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C1DB6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C1DB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C1DB6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C1DB6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C1DB6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C1DB6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C1DB6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C1DB6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C1DB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C1DB6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C1DB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C1DB6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C1DB6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C1DB6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C1DB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C1DB6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C1DB6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C1DB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C1DB6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C1DB6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C1DB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C1DB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C1DB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C1DB6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C1DB6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C1DB6"/>
    <w:rPr>
      <w:color w:val="800080"/>
      <w:u w:val="single"/>
    </w:rPr>
  </w:style>
  <w:style w:type="character" w:customStyle="1" w:styleId="1f7">
    <w:name w:val="Гиперссылка1"/>
    <w:rsid w:val="005C1DB6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C1DB6"/>
  </w:style>
  <w:style w:type="table" w:customStyle="1" w:styleId="1f9">
    <w:name w:val="Сетка таблицы1"/>
    <w:basedOn w:val="a4"/>
    <w:next w:val="afff1"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C1DB6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C1DB6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C1DB6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C1DB6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C1DB6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C1DB6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C1DB6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C1DB6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C1DB6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C1DB6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C1D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C1DB6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C1D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C1DB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C1DB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C1DB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C1DB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C1D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C1DB6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C1DB6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C1DB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C1DB6"/>
  </w:style>
  <w:style w:type="paragraph" w:styleId="a8">
    <w:name w:val="footnote text"/>
    <w:basedOn w:val="a2"/>
    <w:link w:val="a9"/>
    <w:rsid w:val="005C1DB6"/>
  </w:style>
  <w:style w:type="character" w:customStyle="1" w:styleId="a9">
    <w:name w:val="Текст сноски Знак"/>
    <w:basedOn w:val="a3"/>
    <w:link w:val="a8"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C1DB6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C1DB6"/>
  </w:style>
  <w:style w:type="paragraph" w:styleId="ad">
    <w:name w:val="footer"/>
    <w:basedOn w:val="a2"/>
    <w:link w:val="ae"/>
    <w:uiPriority w:val="99"/>
    <w:rsid w:val="005C1DB6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C1DB6"/>
    <w:pPr>
      <w:pageBreakBefore/>
    </w:pPr>
  </w:style>
  <w:style w:type="paragraph" w:customStyle="1" w:styleId="Oaaeeoa">
    <w:name w:val="Oaaeeoa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C1DB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C1DB6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C1DB6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C1DB6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C1DB6"/>
    <w:rPr>
      <w:vertAlign w:val="superscript"/>
    </w:rPr>
  </w:style>
  <w:style w:type="paragraph" w:customStyle="1" w:styleId="oaenoniinee">
    <w:name w:val="oaeno niinee"/>
    <w:basedOn w:val="a2"/>
    <w:uiPriority w:val="99"/>
    <w:rsid w:val="005C1DB6"/>
    <w:pPr>
      <w:widowControl w:val="0"/>
    </w:pPr>
  </w:style>
  <w:style w:type="paragraph" w:customStyle="1" w:styleId="BodyTextIndent2">
    <w:name w:val="Body Text Indent 2"/>
    <w:basedOn w:val="a2"/>
    <w:uiPriority w:val="99"/>
    <w:rsid w:val="005C1DB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C1DB6"/>
    <w:rPr>
      <w:sz w:val="16"/>
    </w:rPr>
  </w:style>
  <w:style w:type="paragraph" w:styleId="af2">
    <w:name w:val="annotation text"/>
    <w:basedOn w:val="a2"/>
    <w:link w:val="af3"/>
    <w:uiPriority w:val="99"/>
    <w:semiHidden/>
    <w:rsid w:val="005C1DB6"/>
  </w:style>
  <w:style w:type="character" w:customStyle="1" w:styleId="af3">
    <w:name w:val="Текст примечания Знак"/>
    <w:basedOn w:val="a3"/>
    <w:link w:val="af2"/>
    <w:uiPriority w:val="99"/>
    <w:semiHidden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C1DB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C1DB6"/>
    <w:pPr>
      <w:pageBreakBefore/>
    </w:pPr>
  </w:style>
  <w:style w:type="paragraph" w:customStyle="1" w:styleId="Niineaeoaaeeoa2">
    <w:name w:val="Niinea e oaaeeoa2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C1DB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C1DB6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C1DB6"/>
  </w:style>
  <w:style w:type="paragraph" w:customStyle="1" w:styleId="BlockText4">
    <w:name w:val="Block Text4"/>
    <w:basedOn w:val="a2"/>
    <w:uiPriority w:val="99"/>
    <w:rsid w:val="005C1DB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C1DB6"/>
    <w:rPr>
      <w:vertAlign w:val="superscript"/>
    </w:rPr>
  </w:style>
  <w:style w:type="paragraph" w:customStyle="1" w:styleId="oaenoniinee1">
    <w:name w:val="oaeno niinee1"/>
    <w:basedOn w:val="a2"/>
    <w:uiPriority w:val="99"/>
    <w:rsid w:val="005C1DB6"/>
    <w:pPr>
      <w:widowControl w:val="0"/>
    </w:pPr>
  </w:style>
  <w:style w:type="paragraph" w:customStyle="1" w:styleId="BodyTextIndent210">
    <w:name w:val="Body Text Indent 210"/>
    <w:basedOn w:val="a2"/>
    <w:uiPriority w:val="99"/>
    <w:rsid w:val="005C1DB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C1DB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C1DB6"/>
    <w:pPr>
      <w:pageBreakBefore/>
    </w:pPr>
  </w:style>
  <w:style w:type="paragraph" w:customStyle="1" w:styleId="Niineaeoaaeeoa1">
    <w:name w:val="Niinea e oaaeeoa1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C1DB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C1DB6"/>
    <w:pPr>
      <w:pageBreakBefore/>
    </w:pPr>
  </w:style>
  <w:style w:type="paragraph" w:customStyle="1" w:styleId="af6">
    <w:name w:val="Ñíîñêà ê òàáëèöå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C1DB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C1DB6"/>
  </w:style>
  <w:style w:type="character" w:customStyle="1" w:styleId="af9">
    <w:name w:val="çíàê ñíîñêè"/>
    <w:rsid w:val="005C1DB6"/>
    <w:rPr>
      <w:vertAlign w:val="superscript"/>
    </w:rPr>
  </w:style>
  <w:style w:type="paragraph" w:customStyle="1" w:styleId="afa">
    <w:name w:val="òåêñò ñíîñêè"/>
    <w:basedOn w:val="a2"/>
    <w:uiPriority w:val="99"/>
    <w:rsid w:val="005C1DB6"/>
    <w:pPr>
      <w:widowControl w:val="0"/>
    </w:pPr>
  </w:style>
  <w:style w:type="paragraph" w:customStyle="1" w:styleId="BlockText3">
    <w:name w:val="Block Text3"/>
    <w:basedOn w:val="a2"/>
    <w:uiPriority w:val="99"/>
    <w:rsid w:val="005C1DB6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C1DB6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C1DB6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C1DB6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C1DB6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C1DB6"/>
    <w:pPr>
      <w:pageBreakBefore/>
    </w:pPr>
  </w:style>
  <w:style w:type="paragraph" w:customStyle="1" w:styleId="aff0">
    <w:name w:val="Сноска к таблице"/>
    <w:basedOn w:val="a2"/>
    <w:uiPriority w:val="99"/>
    <w:rsid w:val="005C1DB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C1DB6"/>
    <w:pPr>
      <w:spacing w:before="10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C1DB6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C1DB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C1DB6"/>
    <w:rPr>
      <w:vertAlign w:val="superscript"/>
    </w:rPr>
  </w:style>
  <w:style w:type="paragraph" w:styleId="21">
    <w:name w:val="Body Text 2"/>
    <w:basedOn w:val="a2"/>
    <w:link w:val="22"/>
    <w:uiPriority w:val="99"/>
    <w:rsid w:val="005C1DB6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C1DB6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C1DB6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C1DB6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C1DB6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C1DB6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C1DB6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C1DB6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C1DB6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C1DB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C1DB6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C1DB6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C1DB6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C1DB6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C1DB6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C1DB6"/>
    <w:rPr>
      <w:sz w:val="20"/>
    </w:rPr>
  </w:style>
  <w:style w:type="paragraph" w:customStyle="1" w:styleId="312">
    <w:name w:val="Верхний колонтитул312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C1DB6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C1DB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C1DB6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C1DB6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C1DB6"/>
  </w:style>
  <w:style w:type="paragraph" w:customStyle="1" w:styleId="110">
    <w:name w:val="заголовок 11"/>
    <w:basedOn w:val="a2"/>
    <w:next w:val="a2"/>
    <w:uiPriority w:val="99"/>
    <w:rsid w:val="005C1DB6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C1DB6"/>
  </w:style>
  <w:style w:type="character" w:customStyle="1" w:styleId="aff9">
    <w:name w:val="номер страницы"/>
    <w:basedOn w:val="a3"/>
    <w:rsid w:val="005C1DB6"/>
  </w:style>
  <w:style w:type="paragraph" w:customStyle="1" w:styleId="16">
    <w:name w:val="Верхний колонтитул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C1DB6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C1DB6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C1DB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C1DB6"/>
    <w:pPr>
      <w:spacing w:before="160"/>
    </w:pPr>
    <w:rPr>
      <w:b/>
    </w:rPr>
  </w:style>
  <w:style w:type="paragraph" w:customStyle="1" w:styleId="Textbody">
    <w:name w:val="Text body"/>
    <w:uiPriority w:val="99"/>
    <w:rsid w:val="005C1DB6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C1DB6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C1DB6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C1DB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C1DB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C1DB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C1DB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C1DB6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C1DB6"/>
    <w:rPr>
      <w:color w:val="800080"/>
      <w:u w:val="single"/>
    </w:rPr>
  </w:style>
  <w:style w:type="character" w:customStyle="1" w:styleId="Hyperlink">
    <w:name w:val="Hyperlink"/>
    <w:rsid w:val="005C1DB6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C1DB6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C1DB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C1DB6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C1DB6"/>
    <w:pPr>
      <w:spacing w:before="160"/>
    </w:pPr>
    <w:rPr>
      <w:b/>
    </w:rPr>
  </w:style>
  <w:style w:type="paragraph" w:customStyle="1" w:styleId="Normal322">
    <w:name w:val="Normal322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C1DB6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C1DB6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C1DB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C1DB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C1DB6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C1DB6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C1DB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C1DB6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C1DB6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C1DB6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C1DB6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C1DB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C1DB6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C1DB6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C1DB6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C1DB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C1DB6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C1DB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C1DB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C1DB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C1DB6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C1DB6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C1DB6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C1DB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C1DB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C1DB6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C1DB6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C1DB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C1DB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C1DB6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C1DB6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C1DB6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C1DB6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C1DB6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C1DB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C1DB6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C1DB6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C1DB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C1DB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C1DB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C1DB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C1DB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C1DB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C1DB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C1DB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C1DB6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C1DB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C1DB6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C1DB6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C1DB6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C1DB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C1DB6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C1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C1DB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C1DB6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C1DB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C1DB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C1DB6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C1DB6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C1DB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C1DB6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C1DB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C1DB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C1DB6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C1DB6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C1DB6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C1DB6"/>
    <w:rPr>
      <w:color w:val="800080"/>
      <w:u w:val="single"/>
    </w:rPr>
  </w:style>
  <w:style w:type="character" w:customStyle="1" w:styleId="1f7">
    <w:name w:val="Гиперссылка1"/>
    <w:rsid w:val="005C1DB6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C1D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C1DB6"/>
  </w:style>
  <w:style w:type="table" w:customStyle="1" w:styleId="1f9">
    <w:name w:val="Сетка таблицы1"/>
    <w:basedOn w:val="a4"/>
    <w:next w:val="afff1"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5C1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1422</Words>
  <Characters>8107</Characters>
  <Application>Microsoft Office Word</Application>
  <DocSecurity>0</DocSecurity>
  <Lines>67</Lines>
  <Paragraphs>19</Paragraphs>
  <ScaleCrop>false</ScaleCrop>
  <Company>МОС</Company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2018-01-16T13:12:00Z</dcterms:created>
  <dcterms:modified xsi:type="dcterms:W3CDTF">2018-01-16T13:12:00Z</dcterms:modified>
</cp:coreProperties>
</file>